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A5C8" w14:textId="7C56BB71" w:rsidR="007A27FF" w:rsidRDefault="007A27FF" w:rsidP="00FE5A4B">
      <w:pPr>
        <w:spacing w:line="259" w:lineRule="auto"/>
        <w:rPr>
          <w:rFonts w:ascii="Century Gothic" w:hAnsi="Century Gothic" w:cs="Arial"/>
          <w:b/>
          <w:bCs/>
          <w:sz w:val="32"/>
          <w:szCs w:val="32"/>
        </w:rPr>
      </w:pPr>
      <w:r>
        <w:rPr>
          <w:rFonts w:ascii="Century Gothic" w:hAnsi="Century Gothic" w:cs="Arial"/>
          <w:b/>
          <w:bCs/>
          <w:noProof/>
          <w:sz w:val="32"/>
          <w:szCs w:val="32"/>
          <w14:ligatures w14:val="standardContextual"/>
        </w:rPr>
        <w:drawing>
          <wp:anchor distT="0" distB="0" distL="114300" distR="114300" simplePos="0" relativeHeight="251658240" behindDoc="0" locked="0" layoutInCell="1" allowOverlap="1" wp14:anchorId="0CCEAA7A" wp14:editId="102B7AF5">
            <wp:simplePos x="0" y="0"/>
            <wp:positionH relativeFrom="column">
              <wp:posOffset>4705350</wp:posOffset>
            </wp:positionH>
            <wp:positionV relativeFrom="paragraph">
              <wp:posOffset>0</wp:posOffset>
            </wp:positionV>
            <wp:extent cx="1437005" cy="908050"/>
            <wp:effectExtent l="0" t="0" r="0" b="6350"/>
            <wp:wrapThrough wrapText="bothSides">
              <wp:wrapPolygon edited="0">
                <wp:start x="0" y="0"/>
                <wp:lineTo x="0" y="21298"/>
                <wp:lineTo x="21190" y="21298"/>
                <wp:lineTo x="21190" y="0"/>
                <wp:lineTo x="0" y="0"/>
              </wp:wrapPolygon>
            </wp:wrapThrough>
            <wp:docPr id="597335269" name="Picture 1" descr="A logo for a community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335269" name="Picture 1" descr="A logo for a community cen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005" cy="908050"/>
                    </a:xfrm>
                    <a:prstGeom prst="rect">
                      <a:avLst/>
                    </a:prstGeom>
                  </pic:spPr>
                </pic:pic>
              </a:graphicData>
            </a:graphic>
          </wp:anchor>
        </w:drawing>
      </w:r>
    </w:p>
    <w:p w14:paraId="6F974D6D" w14:textId="6A14124B" w:rsidR="007A27FF" w:rsidRDefault="007A27FF" w:rsidP="00FE5A4B">
      <w:pPr>
        <w:spacing w:line="259" w:lineRule="auto"/>
        <w:rPr>
          <w:rFonts w:ascii="Century Gothic" w:hAnsi="Century Gothic" w:cs="Arial"/>
          <w:b/>
          <w:bCs/>
          <w:sz w:val="32"/>
          <w:szCs w:val="32"/>
        </w:rPr>
      </w:pPr>
    </w:p>
    <w:p w14:paraId="2DCEC0C8" w14:textId="65334E7B" w:rsidR="00FE5A4B" w:rsidRPr="00FE5A4B" w:rsidRDefault="00FE5A4B" w:rsidP="00FE5A4B">
      <w:pPr>
        <w:spacing w:line="259" w:lineRule="auto"/>
        <w:rPr>
          <w:rFonts w:ascii="Century Gothic" w:hAnsi="Century Gothic" w:cs="Arial"/>
          <w:b/>
          <w:bCs/>
          <w:sz w:val="32"/>
          <w:szCs w:val="32"/>
        </w:rPr>
      </w:pPr>
      <w:r>
        <w:rPr>
          <w:rFonts w:ascii="Century Gothic" w:hAnsi="Century Gothic" w:cs="Arial"/>
          <w:b/>
          <w:bCs/>
          <w:sz w:val="32"/>
          <w:szCs w:val="32"/>
        </w:rPr>
        <w:t xml:space="preserve">ACC </w:t>
      </w:r>
      <w:r w:rsidRPr="00FE5A4B">
        <w:rPr>
          <w:rFonts w:ascii="Century Gothic" w:hAnsi="Century Gothic" w:cs="Arial"/>
          <w:b/>
          <w:bCs/>
          <w:sz w:val="32"/>
          <w:szCs w:val="32"/>
        </w:rPr>
        <w:t>CODE OF CONDUCT</w:t>
      </w:r>
    </w:p>
    <w:p w14:paraId="55DE11E6" w14:textId="77777777" w:rsidR="00FE5A4B" w:rsidRDefault="00FE5A4B" w:rsidP="00FE5A4B">
      <w:pPr>
        <w:spacing w:line="259" w:lineRule="auto"/>
        <w:rPr>
          <w:rFonts w:ascii="Century Gothic" w:hAnsi="Century Gothic" w:cs="Arial"/>
          <w:sz w:val="22"/>
          <w:szCs w:val="22"/>
        </w:rPr>
      </w:pPr>
    </w:p>
    <w:p w14:paraId="4890B667" w14:textId="20B07D97" w:rsidR="00FE5A4B" w:rsidRDefault="00FE5A4B" w:rsidP="00FE5A4B">
      <w:pPr>
        <w:spacing w:line="259" w:lineRule="auto"/>
        <w:rPr>
          <w:rFonts w:ascii="Century Gothic" w:hAnsi="Century Gothic" w:cs="Arial"/>
          <w:sz w:val="22"/>
          <w:szCs w:val="22"/>
        </w:rPr>
      </w:pPr>
      <w:r>
        <w:rPr>
          <w:rFonts w:ascii="Century Gothic" w:hAnsi="Century Gothic" w:cs="Arial"/>
          <w:sz w:val="22"/>
          <w:szCs w:val="22"/>
        </w:rPr>
        <w:t xml:space="preserve">Alphington Community Centre (ACC) is committed to upholding ethical standards, professional behaviours, a positive, inclusive and safe culture and best practice in programs and services.  </w:t>
      </w:r>
    </w:p>
    <w:p w14:paraId="72B26621" w14:textId="77777777" w:rsidR="00FE5A4B" w:rsidRDefault="00FE5A4B" w:rsidP="00FE5A4B">
      <w:pPr>
        <w:spacing w:line="259" w:lineRule="auto"/>
        <w:rPr>
          <w:rFonts w:ascii="Century Gothic" w:hAnsi="Century Gothic" w:cs="Arial"/>
          <w:sz w:val="22"/>
          <w:szCs w:val="22"/>
        </w:rPr>
      </w:pPr>
    </w:p>
    <w:p w14:paraId="41050297" w14:textId="77777777" w:rsidR="00FE5A4B" w:rsidRDefault="00FE5A4B" w:rsidP="00FE5A4B">
      <w:pPr>
        <w:spacing w:line="259" w:lineRule="auto"/>
        <w:rPr>
          <w:rFonts w:ascii="Century Gothic" w:hAnsi="Century Gothic" w:cs="Arial"/>
          <w:sz w:val="22"/>
          <w:szCs w:val="22"/>
        </w:rPr>
      </w:pPr>
      <w:r>
        <w:rPr>
          <w:rFonts w:ascii="Century Gothic" w:hAnsi="Century Gothic" w:cs="Arial"/>
          <w:sz w:val="22"/>
          <w:szCs w:val="22"/>
        </w:rPr>
        <w:t xml:space="preserve">We pride ourselves on providing a kind, caring and welcoming place for everyone. </w:t>
      </w:r>
      <w:r w:rsidRPr="00A84571">
        <w:rPr>
          <w:rFonts w:ascii="Century Gothic" w:hAnsi="Century Gothic" w:cs="Arial"/>
          <w:sz w:val="22"/>
          <w:szCs w:val="22"/>
        </w:rPr>
        <w:t xml:space="preserve">All staff, </w:t>
      </w:r>
      <w:r>
        <w:rPr>
          <w:rFonts w:ascii="Century Gothic" w:hAnsi="Century Gothic" w:cs="Arial"/>
          <w:sz w:val="22"/>
          <w:szCs w:val="22"/>
        </w:rPr>
        <w:t>contractors,</w:t>
      </w:r>
      <w:r w:rsidRPr="00A84571">
        <w:rPr>
          <w:rFonts w:ascii="Century Gothic" w:hAnsi="Century Gothic" w:cs="Arial"/>
          <w:sz w:val="22"/>
          <w:szCs w:val="22"/>
        </w:rPr>
        <w:t xml:space="preserve"> volunteers, </w:t>
      </w:r>
      <w:r>
        <w:rPr>
          <w:rFonts w:ascii="Century Gothic" w:hAnsi="Century Gothic" w:cs="Arial"/>
          <w:sz w:val="22"/>
          <w:szCs w:val="22"/>
        </w:rPr>
        <w:t xml:space="preserve">participants, </w:t>
      </w:r>
      <w:r w:rsidRPr="00A84571">
        <w:rPr>
          <w:rFonts w:ascii="Century Gothic" w:hAnsi="Century Gothic" w:cs="Arial"/>
          <w:sz w:val="22"/>
          <w:szCs w:val="22"/>
        </w:rPr>
        <w:t>visitors</w:t>
      </w:r>
      <w:r>
        <w:rPr>
          <w:rFonts w:ascii="Century Gothic" w:hAnsi="Century Gothic" w:cs="Arial"/>
          <w:sz w:val="22"/>
          <w:szCs w:val="22"/>
        </w:rPr>
        <w:t xml:space="preserve">, room hirers and our Committee of Governance (Committee) </w:t>
      </w:r>
      <w:r w:rsidRPr="00A84571">
        <w:rPr>
          <w:rFonts w:ascii="Century Gothic" w:hAnsi="Century Gothic" w:cs="Arial"/>
          <w:sz w:val="22"/>
          <w:szCs w:val="22"/>
        </w:rPr>
        <w:t xml:space="preserve">are required to </w:t>
      </w:r>
      <w:r>
        <w:rPr>
          <w:rFonts w:ascii="Century Gothic" w:hAnsi="Century Gothic" w:cs="Arial"/>
          <w:sz w:val="22"/>
          <w:szCs w:val="22"/>
        </w:rPr>
        <w:t>display</w:t>
      </w:r>
      <w:r w:rsidRPr="00A84571">
        <w:rPr>
          <w:rFonts w:ascii="Century Gothic" w:hAnsi="Century Gothic" w:cs="Arial"/>
          <w:sz w:val="22"/>
          <w:szCs w:val="22"/>
        </w:rPr>
        <w:t xml:space="preserve"> appropriate </w:t>
      </w:r>
      <w:r>
        <w:rPr>
          <w:rFonts w:ascii="Century Gothic" w:hAnsi="Century Gothic" w:cs="Arial"/>
          <w:sz w:val="22"/>
          <w:szCs w:val="22"/>
        </w:rPr>
        <w:t xml:space="preserve">attitudes and </w:t>
      </w:r>
      <w:r w:rsidRPr="00A84571">
        <w:rPr>
          <w:rFonts w:ascii="Century Gothic" w:hAnsi="Century Gothic" w:cs="Arial"/>
          <w:sz w:val="22"/>
          <w:szCs w:val="22"/>
        </w:rPr>
        <w:t>behaviour</w:t>
      </w:r>
      <w:r>
        <w:rPr>
          <w:rFonts w:ascii="Century Gothic" w:hAnsi="Century Gothic" w:cs="Arial"/>
          <w:sz w:val="22"/>
          <w:szCs w:val="22"/>
        </w:rPr>
        <w:t>s</w:t>
      </w:r>
      <w:r w:rsidRPr="00A84571">
        <w:rPr>
          <w:rFonts w:ascii="Century Gothic" w:hAnsi="Century Gothic" w:cs="Arial"/>
          <w:sz w:val="22"/>
          <w:szCs w:val="22"/>
        </w:rPr>
        <w:t xml:space="preserve">. </w:t>
      </w:r>
    </w:p>
    <w:p w14:paraId="78412568" w14:textId="77777777" w:rsidR="00FE5A4B" w:rsidRDefault="00FE5A4B" w:rsidP="00FE5A4B">
      <w:pPr>
        <w:pStyle w:val="PlainText"/>
        <w:rPr>
          <w:rFonts w:ascii="Century Gothic" w:hAnsi="Century Gothic" w:cs="Arial"/>
          <w:sz w:val="22"/>
          <w:szCs w:val="22"/>
          <w:lang w:val="en-US"/>
        </w:rPr>
      </w:pPr>
    </w:p>
    <w:p w14:paraId="7644FCB7" w14:textId="784B23FE" w:rsidR="00FE5A4B" w:rsidRDefault="00FE5A4B" w:rsidP="00FE5A4B">
      <w:pPr>
        <w:pStyle w:val="PlainText"/>
        <w:rPr>
          <w:rFonts w:ascii="Century Gothic" w:hAnsi="Century Gothic" w:cs="Arial"/>
          <w:sz w:val="22"/>
          <w:szCs w:val="22"/>
          <w:lang w:val="en-US"/>
        </w:rPr>
      </w:pPr>
      <w:r w:rsidRPr="00A84571">
        <w:rPr>
          <w:rFonts w:ascii="Century Gothic" w:hAnsi="Century Gothic" w:cs="Arial"/>
          <w:sz w:val="22"/>
          <w:szCs w:val="22"/>
          <w:lang w:val="en-US"/>
        </w:rPr>
        <w:t xml:space="preserve">All individuals </w:t>
      </w:r>
      <w:r>
        <w:rPr>
          <w:rFonts w:ascii="Century Gothic" w:hAnsi="Century Gothic" w:cs="Arial"/>
          <w:sz w:val="22"/>
          <w:szCs w:val="22"/>
          <w:lang w:val="en-US"/>
        </w:rPr>
        <w:t>must at all times</w:t>
      </w:r>
      <w:r w:rsidR="007A27FF">
        <w:rPr>
          <w:rFonts w:ascii="Century Gothic" w:hAnsi="Century Gothic" w:cs="Arial"/>
          <w:sz w:val="22"/>
          <w:szCs w:val="22"/>
          <w:lang w:val="en-US"/>
        </w:rPr>
        <w:t xml:space="preserve"> </w:t>
      </w:r>
      <w:r>
        <w:rPr>
          <w:rFonts w:ascii="Century Gothic" w:hAnsi="Century Gothic" w:cs="Arial"/>
          <w:sz w:val="22"/>
          <w:szCs w:val="22"/>
          <w:lang w:val="en-US"/>
        </w:rPr>
        <w:t>observe a duty of care and</w:t>
      </w:r>
      <w:r w:rsidRPr="00A84571">
        <w:rPr>
          <w:rFonts w:ascii="Century Gothic" w:hAnsi="Century Gothic" w:cs="Arial"/>
          <w:sz w:val="22"/>
          <w:szCs w:val="22"/>
          <w:lang w:val="en-US"/>
        </w:rPr>
        <w:t>:</w:t>
      </w:r>
    </w:p>
    <w:p w14:paraId="4F9FF516" w14:textId="77777777" w:rsidR="00FE5A4B" w:rsidRPr="00A84571" w:rsidRDefault="00FE5A4B" w:rsidP="00FE5A4B">
      <w:pPr>
        <w:pStyle w:val="PlainText"/>
        <w:rPr>
          <w:rFonts w:ascii="Century Gothic" w:hAnsi="Century Gothic" w:cs="Arial"/>
          <w:sz w:val="22"/>
          <w:szCs w:val="22"/>
          <w:lang w:val="en-US"/>
        </w:rPr>
      </w:pPr>
    </w:p>
    <w:p w14:paraId="3D680665" w14:textId="52802019"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A84571">
        <w:rPr>
          <w:rFonts w:ascii="Century Gothic" w:hAnsi="Century Gothic" w:cs="Arial"/>
          <w:sz w:val="22"/>
          <w:szCs w:val="22"/>
          <w:lang w:val="en-US"/>
        </w:rPr>
        <w:t xml:space="preserve">Engage in conduct that is in </w:t>
      </w:r>
      <w:r>
        <w:rPr>
          <w:rFonts w:ascii="Century Gothic" w:hAnsi="Century Gothic" w:cs="Arial"/>
          <w:sz w:val="22"/>
          <w:szCs w:val="22"/>
          <w:lang w:val="en-US"/>
        </w:rPr>
        <w:t>k</w:t>
      </w:r>
      <w:r w:rsidRPr="00A84571">
        <w:rPr>
          <w:rFonts w:ascii="Century Gothic" w:hAnsi="Century Gothic" w:cs="Arial"/>
          <w:sz w:val="22"/>
          <w:szCs w:val="22"/>
          <w:lang w:val="en-US"/>
        </w:rPr>
        <w:t xml:space="preserve">eeping with </w:t>
      </w:r>
      <w:r>
        <w:rPr>
          <w:rFonts w:ascii="Century Gothic" w:hAnsi="Century Gothic" w:cs="Arial"/>
          <w:sz w:val="22"/>
          <w:szCs w:val="22"/>
          <w:lang w:val="en-US"/>
        </w:rPr>
        <w:t>our culture of kindness, caring and inclusion and t</w:t>
      </w:r>
      <w:r w:rsidRPr="0003776D">
        <w:rPr>
          <w:rFonts w:ascii="Century Gothic" w:hAnsi="Century Gothic" w:cs="Arial"/>
          <w:sz w:val="22"/>
          <w:szCs w:val="22"/>
          <w:lang w:val="en-US"/>
        </w:rPr>
        <w:t>reat others with respect, courtesy and sensitivity</w:t>
      </w:r>
      <w:r>
        <w:rPr>
          <w:rFonts w:ascii="Century Gothic" w:hAnsi="Century Gothic" w:cs="Arial"/>
          <w:sz w:val="22"/>
          <w:szCs w:val="22"/>
          <w:lang w:val="en-US"/>
        </w:rPr>
        <w:t>.</w:t>
      </w:r>
    </w:p>
    <w:p w14:paraId="1980AD10" w14:textId="4F3361CC"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Pr>
          <w:rFonts w:ascii="Century Gothic" w:hAnsi="Century Gothic" w:cs="Arial"/>
          <w:sz w:val="22"/>
          <w:szCs w:val="22"/>
          <w:lang w:val="en-US"/>
        </w:rPr>
        <w:t>F</w:t>
      </w:r>
      <w:r w:rsidRPr="0003776D">
        <w:rPr>
          <w:rFonts w:ascii="Century Gothic" w:hAnsi="Century Gothic" w:cs="Arial"/>
          <w:sz w:val="22"/>
          <w:szCs w:val="22"/>
          <w:lang w:val="en-US"/>
        </w:rPr>
        <w:t xml:space="preserve">oster an environment that encourages equal opportunity for all participants, regardless of race/ethnicity, religious beliefs, age, ability, sexual orientation, gender identity, financial or social background and education </w:t>
      </w:r>
      <w:r>
        <w:rPr>
          <w:rFonts w:ascii="Century Gothic" w:hAnsi="Century Gothic" w:cs="Arial"/>
          <w:sz w:val="22"/>
          <w:szCs w:val="22"/>
          <w:lang w:val="en-US"/>
        </w:rPr>
        <w:t>in line with our</w:t>
      </w:r>
      <w:r w:rsidRPr="0003776D">
        <w:rPr>
          <w:rFonts w:ascii="Century Gothic" w:hAnsi="Century Gothic" w:cs="Arial"/>
          <w:sz w:val="22"/>
          <w:szCs w:val="22"/>
          <w:lang w:val="en-US"/>
        </w:rPr>
        <w:t xml:space="preserve"> </w:t>
      </w:r>
      <w:r w:rsidRPr="00706784">
        <w:rPr>
          <w:rFonts w:ascii="Century Gothic" w:hAnsi="Century Gothic" w:cs="Arial"/>
          <w:b/>
          <w:bCs/>
          <w:sz w:val="22"/>
          <w:szCs w:val="22"/>
          <w:lang w:val="en-US"/>
        </w:rPr>
        <w:t>Diversity, Inclusion, Access and Equity Policy</w:t>
      </w:r>
      <w:r>
        <w:rPr>
          <w:rFonts w:ascii="Century Gothic" w:hAnsi="Century Gothic" w:cs="Arial"/>
          <w:sz w:val="22"/>
          <w:szCs w:val="22"/>
          <w:lang w:val="en-US"/>
        </w:rPr>
        <w:t>.</w:t>
      </w:r>
    </w:p>
    <w:p w14:paraId="47EDBCD4" w14:textId="6AD175C3"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706784">
        <w:rPr>
          <w:rFonts w:ascii="Century Gothic" w:hAnsi="Century Gothic" w:cs="Arial"/>
          <w:sz w:val="22"/>
          <w:szCs w:val="22"/>
          <w:lang w:val="en-US"/>
        </w:rPr>
        <w:t>Not bully or harass others.</w:t>
      </w:r>
    </w:p>
    <w:p w14:paraId="5AFB28DA" w14:textId="196A6694"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A84571">
        <w:rPr>
          <w:rFonts w:ascii="Century Gothic" w:hAnsi="Century Gothic" w:cs="Arial"/>
          <w:sz w:val="22"/>
          <w:szCs w:val="22"/>
          <w:lang w:val="en-US"/>
        </w:rPr>
        <w:t>Respect the privacy of all participants, staff</w:t>
      </w:r>
      <w:r>
        <w:rPr>
          <w:rFonts w:ascii="Century Gothic" w:hAnsi="Century Gothic" w:cs="Arial"/>
          <w:sz w:val="22"/>
          <w:szCs w:val="22"/>
          <w:lang w:val="en-US"/>
        </w:rPr>
        <w:t>, visitors, Committee and</w:t>
      </w:r>
      <w:r w:rsidRPr="00A84571">
        <w:rPr>
          <w:rFonts w:ascii="Century Gothic" w:hAnsi="Century Gothic" w:cs="Arial"/>
          <w:sz w:val="22"/>
          <w:szCs w:val="22"/>
          <w:lang w:val="en-US"/>
        </w:rPr>
        <w:t xml:space="preserve"> volunteers in accordance with </w:t>
      </w:r>
      <w:r>
        <w:rPr>
          <w:rFonts w:ascii="Century Gothic" w:hAnsi="Century Gothic" w:cs="Arial"/>
          <w:sz w:val="22"/>
          <w:szCs w:val="22"/>
          <w:lang w:val="en-US"/>
        </w:rPr>
        <w:t xml:space="preserve">our </w:t>
      </w:r>
      <w:r>
        <w:rPr>
          <w:rFonts w:ascii="Century Gothic" w:hAnsi="Century Gothic" w:cs="Arial"/>
          <w:b/>
          <w:bCs/>
          <w:sz w:val="22"/>
          <w:szCs w:val="22"/>
          <w:lang w:val="en-US"/>
        </w:rPr>
        <w:t>Privacy Policy.</w:t>
      </w:r>
    </w:p>
    <w:p w14:paraId="700A2433" w14:textId="417F944D"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Pr>
          <w:rFonts w:ascii="Century Gothic" w:hAnsi="Century Gothic" w:cs="Arial"/>
          <w:sz w:val="22"/>
          <w:szCs w:val="22"/>
          <w:lang w:val="en-US"/>
        </w:rPr>
        <w:t xml:space="preserve">Not </w:t>
      </w:r>
      <w:r w:rsidRPr="00A84571">
        <w:rPr>
          <w:rFonts w:ascii="Century Gothic" w:hAnsi="Century Gothic" w:cs="Arial"/>
          <w:sz w:val="22"/>
          <w:szCs w:val="22"/>
          <w:lang w:val="en-US"/>
        </w:rPr>
        <w:t>misuse their position to benefit themselves or disadvantage others</w:t>
      </w:r>
      <w:r>
        <w:rPr>
          <w:rFonts w:ascii="Century Gothic" w:hAnsi="Century Gothic" w:cs="Arial"/>
          <w:sz w:val="22"/>
          <w:szCs w:val="22"/>
          <w:lang w:val="en-US"/>
        </w:rPr>
        <w:t xml:space="preserve">. </w:t>
      </w:r>
    </w:p>
    <w:p w14:paraId="4DF5E472" w14:textId="6DC6A9A0" w:rsidR="00FE5A4B" w:rsidRPr="00FE5A4B" w:rsidRDefault="00FE5A4B" w:rsidP="00FE5A4B">
      <w:pPr>
        <w:pStyle w:val="PlainText"/>
        <w:numPr>
          <w:ilvl w:val="0"/>
          <w:numId w:val="4"/>
        </w:numPr>
        <w:spacing w:after="120"/>
        <w:ind w:left="714" w:hanging="357"/>
        <w:rPr>
          <w:rFonts w:ascii="Century Gothic" w:hAnsi="Century Gothic" w:cs="Arial"/>
          <w:sz w:val="22"/>
          <w:szCs w:val="22"/>
          <w:lang w:val="en-US"/>
        </w:rPr>
      </w:pPr>
      <w:r w:rsidRPr="002B250A">
        <w:rPr>
          <w:rFonts w:ascii="Century Gothic" w:hAnsi="Century Gothic" w:cs="Arial"/>
          <w:sz w:val="22"/>
          <w:szCs w:val="22"/>
          <w:lang w:val="en-US"/>
        </w:rPr>
        <w:t>Uphold the organisation’s good reputation</w:t>
      </w:r>
      <w:r w:rsidRPr="002B250A">
        <w:rPr>
          <w:rFonts w:ascii="Century Gothic" w:hAnsi="Century Gothic" w:cs="Arial"/>
          <w:sz w:val="22"/>
          <w:szCs w:val="22"/>
        </w:rPr>
        <w:t xml:space="preserve">. </w:t>
      </w:r>
      <w:r w:rsidRPr="002B250A">
        <w:rPr>
          <w:rFonts w:ascii="Century Gothic" w:hAnsi="Century Gothic"/>
          <w:sz w:val="22"/>
          <w:szCs w:val="22"/>
        </w:rPr>
        <w:t xml:space="preserve">No </w:t>
      </w:r>
      <w:r>
        <w:rPr>
          <w:rFonts w:ascii="Century Gothic" w:hAnsi="Century Gothic"/>
          <w:sz w:val="22"/>
          <w:szCs w:val="22"/>
        </w:rPr>
        <w:t>person</w:t>
      </w:r>
      <w:r w:rsidRPr="002B250A">
        <w:rPr>
          <w:rFonts w:ascii="Century Gothic" w:hAnsi="Century Gothic"/>
          <w:sz w:val="22"/>
          <w:szCs w:val="22"/>
        </w:rPr>
        <w:t xml:space="preserve"> is authorised to post content on our social media channels without permission.  And they may not post content or post comments on social media channels about our organisation or our community more generally that may be considered unkind, unprofessional, defamatory, obscene, libelous, threatening, harassing, discriminatory, or that in any way infringe copyright or be otherwise unlawful.</w:t>
      </w:r>
    </w:p>
    <w:p w14:paraId="41D1866A" w14:textId="78397178" w:rsidR="00FE5A4B" w:rsidRPr="00FE5A4B" w:rsidRDefault="00FE5A4B" w:rsidP="00FE5A4B">
      <w:pPr>
        <w:pStyle w:val="PlainText"/>
        <w:numPr>
          <w:ilvl w:val="0"/>
          <w:numId w:val="4"/>
        </w:numPr>
        <w:spacing w:after="120"/>
        <w:ind w:left="714" w:hanging="357"/>
        <w:rPr>
          <w:rFonts w:ascii="Century Gothic" w:hAnsi="Century Gothic" w:cs="Arial"/>
          <w:sz w:val="22"/>
          <w:szCs w:val="22"/>
          <w:lang w:val="en-US"/>
        </w:rPr>
      </w:pPr>
      <w:r w:rsidRPr="002B250A">
        <w:rPr>
          <w:rFonts w:ascii="Century Gothic" w:hAnsi="Century Gothic" w:cs="Arial"/>
          <w:sz w:val="22"/>
          <w:szCs w:val="22"/>
          <w:lang w:val="en-US"/>
        </w:rPr>
        <w:t>Adhere to all policies and procedures and comply with all laws and regulations.</w:t>
      </w:r>
    </w:p>
    <w:p w14:paraId="1E1E6E18" w14:textId="77777777" w:rsidR="00FE5A4B" w:rsidRPr="002B250A" w:rsidRDefault="00FE5A4B" w:rsidP="00FE5A4B">
      <w:pPr>
        <w:pStyle w:val="PlainText"/>
        <w:numPr>
          <w:ilvl w:val="0"/>
          <w:numId w:val="4"/>
        </w:numPr>
        <w:spacing w:after="120"/>
        <w:ind w:left="714" w:hanging="357"/>
        <w:rPr>
          <w:rFonts w:ascii="Century Gothic" w:hAnsi="Century Gothic" w:cs="Arial"/>
          <w:sz w:val="22"/>
          <w:szCs w:val="22"/>
          <w:lang w:val="en-US"/>
        </w:rPr>
      </w:pPr>
      <w:r w:rsidRPr="002B250A">
        <w:rPr>
          <w:rFonts w:ascii="Century Gothic" w:hAnsi="Century Gothic" w:cs="Arial"/>
          <w:sz w:val="22"/>
          <w:szCs w:val="22"/>
          <w:lang w:val="en-US"/>
        </w:rPr>
        <w:t xml:space="preserve">Engage in conduct that ensures a safe and healthy environment in line with the </w:t>
      </w:r>
      <w:r w:rsidRPr="002B250A">
        <w:rPr>
          <w:rFonts w:ascii="Century Gothic" w:hAnsi="Century Gothic" w:cs="Arial"/>
          <w:b/>
          <w:bCs/>
          <w:sz w:val="22"/>
          <w:szCs w:val="22"/>
          <w:lang w:val="en-US"/>
        </w:rPr>
        <w:t>Occupational Health and Safety Policy.</w:t>
      </w:r>
    </w:p>
    <w:p w14:paraId="1A1928C0" w14:textId="77777777" w:rsidR="00B6630B" w:rsidRDefault="00B6630B" w:rsidP="00FE5A4B">
      <w:pPr>
        <w:pStyle w:val="PlainText"/>
        <w:rPr>
          <w:rFonts w:ascii="Century Gothic" w:hAnsi="Century Gothic" w:cs="Arial"/>
          <w:b/>
          <w:bCs/>
          <w:sz w:val="22"/>
          <w:szCs w:val="22"/>
          <w:lang w:val="en-US"/>
        </w:rPr>
      </w:pPr>
    </w:p>
    <w:p w14:paraId="50C7A7DE" w14:textId="77777777" w:rsidR="0041707B" w:rsidRDefault="0041707B">
      <w:pPr>
        <w:spacing w:after="160" w:line="259" w:lineRule="auto"/>
        <w:rPr>
          <w:rFonts w:ascii="Century Gothic" w:hAnsi="Century Gothic" w:cs="Arial"/>
          <w:sz w:val="22"/>
          <w:szCs w:val="22"/>
        </w:rPr>
      </w:pPr>
      <w:r>
        <w:rPr>
          <w:rFonts w:ascii="Century Gothic" w:hAnsi="Century Gothic" w:cs="Arial"/>
          <w:sz w:val="22"/>
          <w:szCs w:val="22"/>
        </w:rPr>
        <w:br w:type="page"/>
      </w:r>
    </w:p>
    <w:p w14:paraId="13059BE2" w14:textId="110A01FF" w:rsidR="007A27FF" w:rsidRDefault="00143918" w:rsidP="0041707B">
      <w:pPr>
        <w:pStyle w:val="PlainText"/>
        <w:rPr>
          <w:rFonts w:ascii="Century Gothic" w:hAnsi="Century Gothic" w:cs="Arial"/>
          <w:b/>
          <w:bCs/>
          <w:noProof/>
          <w:sz w:val="32"/>
          <w:szCs w:val="32"/>
          <w14:ligatures w14:val="standardContextual"/>
        </w:rPr>
      </w:pPr>
      <w:r w:rsidRPr="002D52C5">
        <w:rPr>
          <w:rFonts w:ascii="Century Gothic" w:hAnsi="Century Gothic" w:cs="Arial"/>
          <w:sz w:val="22"/>
          <w:szCs w:val="22"/>
          <w:lang w:val="en-US"/>
        </w:rPr>
        <w:lastRenderedPageBreak/>
        <w:tab/>
      </w:r>
      <w:r w:rsidRPr="002D52C5">
        <w:rPr>
          <w:rFonts w:ascii="Century Gothic" w:hAnsi="Century Gothic" w:cs="Arial"/>
          <w:sz w:val="22"/>
          <w:szCs w:val="22"/>
          <w:lang w:val="en-US"/>
        </w:rPr>
        <w:tab/>
      </w:r>
      <w:r w:rsidR="007A27FF">
        <w:rPr>
          <w:rFonts w:ascii="Century Gothic" w:hAnsi="Century Gothic" w:cs="Arial"/>
          <w:b/>
          <w:bCs/>
          <w:noProof/>
          <w:sz w:val="32"/>
          <w:szCs w:val="32"/>
          <w14:ligatures w14:val="standardContextual"/>
        </w:rPr>
        <w:drawing>
          <wp:anchor distT="0" distB="0" distL="114300" distR="114300" simplePos="0" relativeHeight="251660288" behindDoc="0" locked="0" layoutInCell="1" allowOverlap="1" wp14:anchorId="00BCC2F6" wp14:editId="47FB5653">
            <wp:simplePos x="0" y="0"/>
            <wp:positionH relativeFrom="column">
              <wp:posOffset>4752340</wp:posOffset>
            </wp:positionH>
            <wp:positionV relativeFrom="paragraph">
              <wp:posOffset>0</wp:posOffset>
            </wp:positionV>
            <wp:extent cx="1437005" cy="908050"/>
            <wp:effectExtent l="0" t="0" r="0" b="6350"/>
            <wp:wrapThrough wrapText="bothSides">
              <wp:wrapPolygon edited="0">
                <wp:start x="0" y="0"/>
                <wp:lineTo x="0" y="21298"/>
                <wp:lineTo x="21190" y="21298"/>
                <wp:lineTo x="21190" y="0"/>
                <wp:lineTo x="0" y="0"/>
              </wp:wrapPolygon>
            </wp:wrapThrough>
            <wp:docPr id="1210988293" name="Picture 1210988293" descr="A logo for a community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335269" name="Picture 1" descr="A logo for a community cen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005" cy="908050"/>
                    </a:xfrm>
                    <a:prstGeom prst="rect">
                      <a:avLst/>
                    </a:prstGeom>
                  </pic:spPr>
                </pic:pic>
              </a:graphicData>
            </a:graphic>
          </wp:anchor>
        </w:drawing>
      </w:r>
    </w:p>
    <w:p w14:paraId="237E8FF0" w14:textId="77777777" w:rsidR="007A27FF" w:rsidRDefault="007A27FF" w:rsidP="00FE5A4B">
      <w:pPr>
        <w:keepNext/>
        <w:rPr>
          <w:rFonts w:ascii="Century Gothic" w:hAnsi="Century Gothic" w:cs="Arial"/>
          <w:b/>
          <w:bCs/>
          <w:noProof/>
          <w:sz w:val="32"/>
          <w:szCs w:val="32"/>
          <w14:ligatures w14:val="standardContextual"/>
        </w:rPr>
      </w:pPr>
    </w:p>
    <w:p w14:paraId="0F61704A" w14:textId="741D262B" w:rsidR="00FE5A4B" w:rsidRPr="00FE5A4B" w:rsidRDefault="00FE5A4B" w:rsidP="00FE5A4B">
      <w:pPr>
        <w:keepNext/>
        <w:rPr>
          <w:rFonts w:ascii="Century Gothic" w:hAnsi="Century Gothic" w:cs="Arial"/>
          <w:b/>
          <w:sz w:val="36"/>
          <w:szCs w:val="36"/>
        </w:rPr>
      </w:pPr>
      <w:r>
        <w:rPr>
          <w:rFonts w:ascii="Century Gothic" w:hAnsi="Century Gothic" w:cs="Arial"/>
          <w:b/>
          <w:bCs/>
          <w:noProof/>
          <w:sz w:val="32"/>
          <w:szCs w:val="32"/>
          <w14:ligatures w14:val="standardContextual"/>
        </w:rPr>
        <w:t>ACC CHILD SAFE STATEMENT</w:t>
      </w:r>
    </w:p>
    <w:p w14:paraId="281D817B" w14:textId="77777777" w:rsidR="00FE5A4B" w:rsidRPr="00A84571" w:rsidRDefault="00FE5A4B" w:rsidP="00FE5A4B">
      <w:pPr>
        <w:rPr>
          <w:rFonts w:ascii="Century Gothic" w:hAnsi="Century Gothic"/>
          <w:sz w:val="22"/>
          <w:szCs w:val="22"/>
        </w:rPr>
      </w:pPr>
      <w:r w:rsidRPr="00A84571">
        <w:rPr>
          <w:rFonts w:ascii="Century Gothic" w:hAnsi="Century Gothic"/>
          <w:sz w:val="22"/>
          <w:szCs w:val="22"/>
        </w:rPr>
        <w:t xml:space="preserve"> </w:t>
      </w:r>
    </w:p>
    <w:p w14:paraId="0EFD00D0" w14:textId="77777777" w:rsidR="00FE5A4B" w:rsidRDefault="00FE5A4B" w:rsidP="00FE5A4B">
      <w:pPr>
        <w:rPr>
          <w:rFonts w:ascii="Century Gothic" w:hAnsi="Century Gothic"/>
          <w:sz w:val="22"/>
          <w:szCs w:val="22"/>
        </w:rPr>
      </w:pPr>
      <w:r>
        <w:rPr>
          <w:rFonts w:ascii="Century Gothic" w:hAnsi="Century Gothic"/>
          <w:sz w:val="22"/>
          <w:szCs w:val="22"/>
        </w:rPr>
        <w:t>ACC</w:t>
      </w:r>
      <w:r w:rsidRPr="00A84571">
        <w:rPr>
          <w:rFonts w:ascii="Century Gothic" w:hAnsi="Century Gothic"/>
          <w:sz w:val="22"/>
          <w:szCs w:val="22"/>
        </w:rPr>
        <w:t xml:space="preserve"> is a child safe space. We </w:t>
      </w:r>
      <w:r>
        <w:rPr>
          <w:rFonts w:ascii="Century Gothic" w:hAnsi="Century Gothic"/>
          <w:sz w:val="22"/>
          <w:szCs w:val="22"/>
        </w:rPr>
        <w:t xml:space="preserve">have mandated legal responsibilities, and protect </w:t>
      </w:r>
      <w:r w:rsidRPr="00A84571">
        <w:rPr>
          <w:rFonts w:ascii="Century Gothic" w:hAnsi="Century Gothic"/>
          <w:sz w:val="22"/>
          <w:szCs w:val="22"/>
        </w:rPr>
        <w:t>the safety and wellbeing of children and young people accessing our services by:</w:t>
      </w:r>
    </w:p>
    <w:p w14:paraId="1B14D6B9" w14:textId="77777777" w:rsidR="00FE5A4B" w:rsidRPr="00A84571" w:rsidRDefault="00FE5A4B" w:rsidP="00FE5A4B">
      <w:pPr>
        <w:rPr>
          <w:rFonts w:ascii="Century Gothic" w:hAnsi="Century Gothic"/>
          <w:sz w:val="22"/>
          <w:szCs w:val="22"/>
        </w:rPr>
      </w:pPr>
    </w:p>
    <w:p w14:paraId="4BD023DD" w14:textId="1F664D4D"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Ensuring adults always positively model behaviour for children and young people</w:t>
      </w:r>
    </w:p>
    <w:p w14:paraId="189E09E8" w14:textId="2AAA8ADC"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Treating children and young people with respect</w:t>
      </w:r>
    </w:p>
    <w:p w14:paraId="40479F14" w14:textId="0BCF4B66"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Encouraging children and young people to express themselves</w:t>
      </w:r>
    </w:p>
    <w:p w14:paraId="428DED28" w14:textId="3C3F3270"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Listening actively to children and young people</w:t>
      </w:r>
    </w:p>
    <w:p w14:paraId="1B06A8B1" w14:textId="0BA3A144"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 xml:space="preserve">Acknowledging and encouraging children and young people to feel safe to celebrate their cultural diversity </w:t>
      </w:r>
    </w:p>
    <w:p w14:paraId="48BCF773" w14:textId="4D81F155"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Maintaining a safe environment, free from discrimination, bullying and harassment</w:t>
      </w:r>
    </w:p>
    <w:p w14:paraId="146DE407" w14:textId="77777777"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Informing children and young people if physical contact is required and asking if they consent and are comfortable with the interaction.</w:t>
      </w:r>
    </w:p>
    <w:p w14:paraId="56D18D93" w14:textId="77777777" w:rsidR="00FE5A4B" w:rsidRPr="00A84571" w:rsidRDefault="00FE5A4B" w:rsidP="00FE5A4B">
      <w:pPr>
        <w:rPr>
          <w:rFonts w:ascii="Century Gothic" w:hAnsi="Century Gothic"/>
          <w:sz w:val="22"/>
          <w:szCs w:val="22"/>
        </w:rPr>
      </w:pPr>
      <w:r w:rsidRPr="00A84571">
        <w:rPr>
          <w:rFonts w:ascii="Century Gothic" w:hAnsi="Century Gothic"/>
          <w:sz w:val="22"/>
          <w:szCs w:val="22"/>
        </w:rPr>
        <w:t xml:space="preserve"> </w:t>
      </w:r>
    </w:p>
    <w:p w14:paraId="4031209C" w14:textId="77777777" w:rsidR="00FE5A4B" w:rsidRDefault="00FE5A4B" w:rsidP="00FE5A4B">
      <w:pPr>
        <w:rPr>
          <w:rFonts w:ascii="Century Gothic" w:hAnsi="Century Gothic"/>
          <w:sz w:val="22"/>
          <w:szCs w:val="22"/>
        </w:rPr>
      </w:pPr>
      <w:r w:rsidRPr="00A84571">
        <w:rPr>
          <w:rFonts w:ascii="Century Gothic" w:hAnsi="Century Gothic"/>
          <w:sz w:val="22"/>
          <w:szCs w:val="22"/>
        </w:rPr>
        <w:t>No person shall:</w:t>
      </w:r>
    </w:p>
    <w:p w14:paraId="37BCE334" w14:textId="77777777" w:rsidR="00FE5A4B" w:rsidRPr="00A84571" w:rsidRDefault="00FE5A4B" w:rsidP="00FE5A4B">
      <w:pPr>
        <w:rPr>
          <w:rFonts w:ascii="Century Gothic" w:hAnsi="Century Gothic"/>
          <w:sz w:val="22"/>
          <w:szCs w:val="22"/>
        </w:rPr>
      </w:pPr>
    </w:p>
    <w:p w14:paraId="1513D00D" w14:textId="0B2B946F"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 xml:space="preserve">Shame, humiliate, belittle or degrade children or young people </w:t>
      </w:r>
    </w:p>
    <w:p w14:paraId="782EFF73" w14:textId="2CE230DF"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Discriminate against any child or young person</w:t>
      </w:r>
    </w:p>
    <w:p w14:paraId="3E44E11B" w14:textId="558019CD"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Do anything to cause physical or emotional harm to children or young people</w:t>
      </w:r>
    </w:p>
    <w:p w14:paraId="0F5EAD25" w14:textId="651E9D9B"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Show favouritism through the provision of gifts or inappropriate attention</w:t>
      </w:r>
    </w:p>
    <w:p w14:paraId="2FD426E4" w14:textId="55256F4A"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Develop a special relationship with a child or young person for their own needs</w:t>
      </w:r>
    </w:p>
    <w:p w14:paraId="79B866BA" w14:textId="2B4922BE"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Arrange contact with a child outside the program space</w:t>
      </w:r>
    </w:p>
    <w:p w14:paraId="5739AD70" w14:textId="5B36BD55"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Engage in open discussions of an adult nature with a child or young person</w:t>
      </w:r>
    </w:p>
    <w:p w14:paraId="7F62D6AB" w14:textId="735EC8CC"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Do things of a personal nature for children or young people that they can do for themselves</w:t>
      </w:r>
    </w:p>
    <w:p w14:paraId="59515525" w14:textId="47C9792C"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Work with children or young people whilst under the influence of alcohol or drugs, or</w:t>
      </w:r>
    </w:p>
    <w:p w14:paraId="203C484E" w14:textId="77777777" w:rsidR="00FE5A4B" w:rsidRPr="00FE5A4B" w:rsidRDefault="00FE5A4B" w:rsidP="00FE5A4B">
      <w:pPr>
        <w:pStyle w:val="PlainText"/>
        <w:numPr>
          <w:ilvl w:val="0"/>
          <w:numId w:val="3"/>
        </w:numPr>
        <w:spacing w:after="120"/>
        <w:ind w:left="714" w:hanging="357"/>
        <w:rPr>
          <w:rFonts w:ascii="Century Gothic" w:hAnsi="Century Gothic" w:cs="Arial"/>
          <w:sz w:val="22"/>
          <w:szCs w:val="22"/>
          <w:lang w:val="en-US"/>
        </w:rPr>
      </w:pPr>
      <w:r w:rsidRPr="00FE5A4B">
        <w:rPr>
          <w:rFonts w:ascii="Century Gothic" w:hAnsi="Century Gothic" w:cs="Arial"/>
          <w:sz w:val="22"/>
          <w:szCs w:val="22"/>
          <w:lang w:val="en-US"/>
        </w:rPr>
        <w:t>Use inappropriate language in the presence of a child or young person.</w:t>
      </w:r>
    </w:p>
    <w:p w14:paraId="43AEA656" w14:textId="77777777" w:rsidR="00FE5A4B" w:rsidRDefault="00FE5A4B" w:rsidP="00FE5A4B">
      <w:pPr>
        <w:rPr>
          <w:rFonts w:ascii="Century Gothic" w:hAnsi="Century Gothic"/>
          <w:sz w:val="22"/>
          <w:szCs w:val="22"/>
        </w:rPr>
      </w:pPr>
    </w:p>
    <w:p w14:paraId="1E300E75" w14:textId="77777777" w:rsidR="00FE5A4B" w:rsidRDefault="00FE5A4B" w:rsidP="00FE5A4B">
      <w:pPr>
        <w:rPr>
          <w:rFonts w:ascii="Century Gothic" w:hAnsi="Century Gothic"/>
          <w:sz w:val="22"/>
          <w:szCs w:val="22"/>
        </w:rPr>
      </w:pPr>
      <w:r>
        <w:rPr>
          <w:rFonts w:ascii="Century Gothic" w:hAnsi="Century Gothic"/>
          <w:sz w:val="22"/>
          <w:szCs w:val="22"/>
        </w:rPr>
        <w:t xml:space="preserve">Any issues or </w:t>
      </w:r>
      <w:r w:rsidRPr="00A84571">
        <w:rPr>
          <w:rFonts w:ascii="Century Gothic" w:hAnsi="Century Gothic"/>
          <w:sz w:val="22"/>
          <w:szCs w:val="22"/>
        </w:rPr>
        <w:t xml:space="preserve">concerns about the safety or wellbeing of a child or young person at Alphington Community Centre </w:t>
      </w:r>
      <w:r>
        <w:rPr>
          <w:rFonts w:ascii="Century Gothic" w:hAnsi="Century Gothic"/>
          <w:sz w:val="22"/>
          <w:szCs w:val="22"/>
        </w:rPr>
        <w:t xml:space="preserve">can be reported to any staff member who will refer it on to the Child/Youth Safety Officer. </w:t>
      </w:r>
    </w:p>
    <w:p w14:paraId="34A7507B" w14:textId="77777777" w:rsidR="00FE5A4B" w:rsidRDefault="00FE5A4B" w:rsidP="00FE5A4B">
      <w:pPr>
        <w:rPr>
          <w:rFonts w:ascii="Century Gothic" w:hAnsi="Century Gothic"/>
          <w:sz w:val="22"/>
          <w:szCs w:val="22"/>
        </w:rPr>
      </w:pPr>
    </w:p>
    <w:p w14:paraId="11C75E72" w14:textId="1D67D356" w:rsidR="00FE5A4B" w:rsidRDefault="00FE5A4B" w:rsidP="00FE5A4B">
      <w:pPr>
        <w:rPr>
          <w:rFonts w:ascii="Century Gothic" w:hAnsi="Century Gothic"/>
          <w:b/>
          <w:bCs/>
          <w:sz w:val="22"/>
          <w:szCs w:val="22"/>
        </w:rPr>
      </w:pPr>
      <w:r w:rsidRPr="002076D7">
        <w:rPr>
          <w:rFonts w:ascii="Century Gothic" w:hAnsi="Century Gothic"/>
          <w:b/>
          <w:bCs/>
          <w:sz w:val="22"/>
          <w:szCs w:val="22"/>
        </w:rPr>
        <w:t>Child/Youth Safety Officer</w:t>
      </w:r>
      <w:r w:rsidR="007A27FF">
        <w:rPr>
          <w:rFonts w:ascii="Century Gothic" w:hAnsi="Century Gothic"/>
          <w:b/>
          <w:bCs/>
          <w:sz w:val="22"/>
          <w:szCs w:val="22"/>
        </w:rPr>
        <w:t xml:space="preserve"> (Executive Officer)</w:t>
      </w:r>
    </w:p>
    <w:p w14:paraId="3B4118D3" w14:textId="77777777" w:rsidR="00FE5A4B" w:rsidRPr="0007244D" w:rsidRDefault="00FE5A4B" w:rsidP="00FE5A4B">
      <w:pPr>
        <w:rPr>
          <w:rFonts w:ascii="Century Gothic" w:hAnsi="Century Gothic"/>
          <w:b/>
          <w:bCs/>
          <w:sz w:val="22"/>
          <w:szCs w:val="22"/>
        </w:rPr>
      </w:pPr>
    </w:p>
    <w:p w14:paraId="2F39663D" w14:textId="7E3CB1B8" w:rsidR="00FE5A4B" w:rsidRPr="0091421B" w:rsidRDefault="00FE5A4B" w:rsidP="00FE5A4B">
      <w:pPr>
        <w:rPr>
          <w:rFonts w:ascii="Century Gothic" w:hAnsi="Century Gothic"/>
          <w:sz w:val="22"/>
          <w:szCs w:val="22"/>
        </w:rPr>
      </w:pPr>
      <w:r w:rsidRPr="0091421B">
        <w:rPr>
          <w:rFonts w:ascii="Century Gothic" w:hAnsi="Century Gothic"/>
          <w:sz w:val="22"/>
          <w:szCs w:val="22"/>
        </w:rPr>
        <w:t>Leanne Coughlin</w:t>
      </w:r>
      <w:r w:rsidR="007A27FF">
        <w:rPr>
          <w:rFonts w:ascii="Century Gothic" w:hAnsi="Century Gothic"/>
          <w:sz w:val="22"/>
          <w:szCs w:val="22"/>
        </w:rPr>
        <w:t>,</w:t>
      </w:r>
      <w:r>
        <w:rPr>
          <w:rFonts w:ascii="Century Gothic" w:hAnsi="Century Gothic"/>
          <w:sz w:val="22"/>
          <w:szCs w:val="22"/>
        </w:rPr>
        <w:t xml:space="preserve"> call or text </w:t>
      </w:r>
      <w:r w:rsidRPr="0091421B">
        <w:rPr>
          <w:rFonts w:ascii="Century Gothic" w:hAnsi="Century Gothic"/>
          <w:sz w:val="22"/>
          <w:szCs w:val="22"/>
        </w:rPr>
        <w:t>0411561420</w:t>
      </w:r>
      <w:r>
        <w:rPr>
          <w:rFonts w:ascii="Century Gothic" w:hAnsi="Century Gothic"/>
          <w:sz w:val="22"/>
          <w:szCs w:val="22"/>
        </w:rPr>
        <w:t xml:space="preserve"> or email </w:t>
      </w:r>
      <w:r w:rsidRPr="0091421B">
        <w:rPr>
          <w:rFonts w:ascii="Century Gothic" w:hAnsi="Century Gothic"/>
          <w:sz w:val="22"/>
          <w:szCs w:val="22"/>
        </w:rPr>
        <w:t>leanne@alphington.org.au</w:t>
      </w:r>
      <w:r>
        <w:rPr>
          <w:rFonts w:ascii="Century Gothic" w:hAnsi="Century Gothic"/>
          <w:sz w:val="22"/>
          <w:szCs w:val="22"/>
        </w:rPr>
        <w:t>.</w:t>
      </w:r>
    </w:p>
    <w:p w14:paraId="4813F43F" w14:textId="77777777" w:rsidR="00FE5A4B" w:rsidRPr="002076D7" w:rsidRDefault="00FE5A4B" w:rsidP="00FE5A4B">
      <w:pPr>
        <w:rPr>
          <w:rFonts w:ascii="Century Gothic" w:hAnsi="Century Gothic"/>
          <w:sz w:val="22"/>
          <w:szCs w:val="22"/>
        </w:rPr>
      </w:pPr>
      <w:r w:rsidRPr="00A84571">
        <w:rPr>
          <w:rFonts w:ascii="Century Gothic" w:hAnsi="Century Gothic"/>
          <w:sz w:val="22"/>
          <w:szCs w:val="22"/>
        </w:rPr>
        <w:t xml:space="preserve"> </w:t>
      </w:r>
    </w:p>
    <w:p w14:paraId="408DF6AB" w14:textId="77777777" w:rsidR="00FE5A4B" w:rsidRPr="0050508F" w:rsidRDefault="00FE5A4B" w:rsidP="00FE5A4B">
      <w:pPr>
        <w:rPr>
          <w:rFonts w:ascii="Century Gothic" w:hAnsi="Century Gothic"/>
          <w:b/>
          <w:bCs/>
          <w:sz w:val="22"/>
          <w:szCs w:val="22"/>
        </w:rPr>
      </w:pPr>
      <w:r>
        <w:rPr>
          <w:rFonts w:ascii="Century Gothic" w:hAnsi="Century Gothic"/>
          <w:b/>
          <w:bCs/>
          <w:sz w:val="22"/>
          <w:szCs w:val="22"/>
        </w:rPr>
        <w:t>Code of Conduct Breaches</w:t>
      </w:r>
    </w:p>
    <w:p w14:paraId="213CD989" w14:textId="77777777" w:rsidR="00FE5A4B" w:rsidRPr="0050508F" w:rsidRDefault="00FE5A4B" w:rsidP="00FE5A4B">
      <w:pPr>
        <w:rPr>
          <w:rFonts w:ascii="Century Gothic" w:hAnsi="Century Gothic"/>
          <w:b/>
          <w:bCs/>
          <w:sz w:val="22"/>
          <w:szCs w:val="22"/>
        </w:rPr>
      </w:pPr>
    </w:p>
    <w:p w14:paraId="223AE78E" w14:textId="7DCACCCC" w:rsidR="0069072E" w:rsidRPr="007A27FF" w:rsidRDefault="00FE5A4B">
      <w:pPr>
        <w:rPr>
          <w:rFonts w:ascii="Century Gothic" w:hAnsi="Century Gothic"/>
          <w:sz w:val="22"/>
          <w:szCs w:val="22"/>
        </w:rPr>
      </w:pPr>
      <w:r>
        <w:rPr>
          <w:rFonts w:ascii="Century Gothic" w:hAnsi="Century Gothic"/>
          <w:sz w:val="22"/>
          <w:szCs w:val="22"/>
        </w:rPr>
        <w:t>Any</w:t>
      </w:r>
      <w:r w:rsidRPr="0050508F">
        <w:rPr>
          <w:rFonts w:ascii="Century Gothic" w:hAnsi="Century Gothic"/>
          <w:sz w:val="22"/>
          <w:szCs w:val="22"/>
        </w:rPr>
        <w:t xml:space="preserve"> breach </w:t>
      </w:r>
      <w:r>
        <w:rPr>
          <w:rFonts w:ascii="Century Gothic" w:hAnsi="Century Gothic"/>
          <w:sz w:val="22"/>
          <w:szCs w:val="22"/>
        </w:rPr>
        <w:t>or violation of this code</w:t>
      </w:r>
      <w:r w:rsidRPr="0050508F">
        <w:rPr>
          <w:rFonts w:ascii="Century Gothic" w:hAnsi="Century Gothic"/>
          <w:sz w:val="22"/>
          <w:szCs w:val="22"/>
        </w:rPr>
        <w:t xml:space="preserve"> </w:t>
      </w:r>
      <w:r>
        <w:rPr>
          <w:rFonts w:ascii="Century Gothic" w:hAnsi="Century Gothic"/>
          <w:sz w:val="22"/>
          <w:szCs w:val="22"/>
        </w:rPr>
        <w:t xml:space="preserve">will be met with </w:t>
      </w:r>
      <w:r w:rsidRPr="0050508F">
        <w:rPr>
          <w:rFonts w:ascii="Century Gothic" w:hAnsi="Century Gothic"/>
          <w:sz w:val="22"/>
          <w:szCs w:val="22"/>
        </w:rPr>
        <w:t>disciplinary action, including termination of employment</w:t>
      </w:r>
      <w:r>
        <w:rPr>
          <w:rFonts w:ascii="Century Gothic" w:hAnsi="Century Gothic"/>
          <w:sz w:val="22"/>
          <w:szCs w:val="22"/>
        </w:rPr>
        <w:t xml:space="preserve">, </w:t>
      </w:r>
      <w:r w:rsidRPr="0050508F">
        <w:rPr>
          <w:rFonts w:ascii="Century Gothic" w:hAnsi="Century Gothic"/>
          <w:sz w:val="22"/>
          <w:szCs w:val="22"/>
        </w:rPr>
        <w:t xml:space="preserve">cessation of engagement with the </w:t>
      </w:r>
      <w:r>
        <w:rPr>
          <w:rFonts w:ascii="Century Gothic" w:hAnsi="Century Gothic"/>
          <w:sz w:val="22"/>
          <w:szCs w:val="22"/>
        </w:rPr>
        <w:t>organisation and fines or penalties</w:t>
      </w:r>
      <w:r w:rsidRPr="0050508F">
        <w:rPr>
          <w:rFonts w:ascii="Century Gothic" w:hAnsi="Century Gothic"/>
          <w:sz w:val="22"/>
          <w:szCs w:val="22"/>
        </w:rPr>
        <w:t>.</w:t>
      </w:r>
      <w:r>
        <w:rPr>
          <w:rFonts w:ascii="Century Gothic" w:hAnsi="Century Gothic"/>
          <w:sz w:val="22"/>
          <w:szCs w:val="22"/>
        </w:rPr>
        <w:t xml:space="preserve"> </w:t>
      </w:r>
      <w:r>
        <w:rPr>
          <w:rFonts w:ascii="Century Gothic" w:hAnsi="Century Gothic" w:cs="Arial"/>
          <w:sz w:val="22"/>
          <w:szCs w:val="22"/>
        </w:rPr>
        <w:t>The Executive Officer will manage inappropriate conduct and any breaches of the code in consultation with the Committee.</w:t>
      </w:r>
    </w:p>
    <w:sectPr w:rsidR="0069072E" w:rsidRPr="007A27FF" w:rsidSect="00FE5A4B">
      <w:pgSz w:w="11906" w:h="16838"/>
      <w:pgMar w:top="993"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0EC"/>
    <w:multiLevelType w:val="hybridMultilevel"/>
    <w:tmpl w:val="EE7C9D4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2289E"/>
    <w:multiLevelType w:val="hybridMultilevel"/>
    <w:tmpl w:val="E59C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F27E5"/>
    <w:multiLevelType w:val="hybridMultilevel"/>
    <w:tmpl w:val="1ABCE0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634B03"/>
    <w:multiLevelType w:val="hybridMultilevel"/>
    <w:tmpl w:val="03EAA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91773">
    <w:abstractNumId w:val="3"/>
  </w:num>
  <w:num w:numId="2" w16cid:durableId="1675299242">
    <w:abstractNumId w:val="1"/>
  </w:num>
  <w:num w:numId="3" w16cid:durableId="31468051">
    <w:abstractNumId w:val="2"/>
  </w:num>
  <w:num w:numId="4" w16cid:durableId="1378159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4B"/>
    <w:rsid w:val="00143918"/>
    <w:rsid w:val="00356FA7"/>
    <w:rsid w:val="0041707B"/>
    <w:rsid w:val="0069072E"/>
    <w:rsid w:val="007A27FF"/>
    <w:rsid w:val="00B6630B"/>
    <w:rsid w:val="00F33F24"/>
    <w:rsid w:val="00FE5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8328"/>
  <w15:chartTrackingRefBased/>
  <w15:docId w15:val="{7A7DCA3F-3A2F-4ABC-99FB-1A08039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4B"/>
    <w:pPr>
      <w:spacing w:after="0" w:line="240" w:lineRule="auto"/>
    </w:pPr>
    <w:rPr>
      <w:rFonts w:ascii="Times New Roman" w:eastAsia="Times New Roman" w:hAnsi="Times New Roman" w:cs="Times New Roman"/>
      <w:kern w:val="0"/>
      <w:sz w:val="24"/>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E5A4B"/>
    <w:rPr>
      <w:rFonts w:ascii="Courier New" w:hAnsi="Courier New"/>
      <w:sz w:val="20"/>
      <w:lang w:val="en-AU"/>
    </w:rPr>
  </w:style>
  <w:style w:type="character" w:customStyle="1" w:styleId="PlainTextChar">
    <w:name w:val="Plain Text Char"/>
    <w:basedOn w:val="DefaultParagraphFont"/>
    <w:link w:val="PlainText"/>
    <w:rsid w:val="00FE5A4B"/>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FE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CBA9A5F161F418D0ED70ACAB898FE" ma:contentTypeVersion="17" ma:contentTypeDescription="Create a new document." ma:contentTypeScope="" ma:versionID="0cea6b3454d9a4489d46b2a8f42815fd">
  <xsd:schema xmlns:xsd="http://www.w3.org/2001/XMLSchema" xmlns:xs="http://www.w3.org/2001/XMLSchema" xmlns:p="http://schemas.microsoft.com/office/2006/metadata/properties" xmlns:ns2="9ba775e6-28d8-4428-ab24-4ed140daf00d" xmlns:ns3="9dc8f610-7061-4c7d-ae01-86c037b518fd" targetNamespace="http://schemas.microsoft.com/office/2006/metadata/properties" ma:root="true" ma:fieldsID="d914a13e9c44f7b57dcd91c2884b5155" ns2:_="" ns3:_="">
    <xsd:import namespace="9ba775e6-28d8-4428-ab24-4ed140daf00d"/>
    <xsd:import namespace="9dc8f610-7061-4c7d-ae01-86c037b51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775e6-28d8-4428-ab24-4ed140daf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19299-8cf8-4f23-9f53-a783d0658e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8f610-7061-4c7d-ae01-86c037b518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952ae0-d69a-420f-8379-80c9fcaf989c}" ma:internalName="TaxCatchAll" ma:showField="CatchAllData" ma:web="9dc8f610-7061-4c7d-ae01-86c037b51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71F7D-1675-479F-BF9A-50F29A1F701C}"/>
</file>

<file path=customXml/itemProps2.xml><?xml version="1.0" encoding="utf-8"?>
<ds:datastoreItem xmlns:ds="http://schemas.openxmlformats.org/officeDocument/2006/customXml" ds:itemID="{D397817E-A221-4CA4-8101-E6BFE6052F01}"/>
</file>

<file path=docProps/app.xml><?xml version="1.0" encoding="utf-8"?>
<Properties xmlns="http://schemas.openxmlformats.org/officeDocument/2006/extended-properties" xmlns:vt="http://schemas.openxmlformats.org/officeDocument/2006/docPropsVTypes">
  <Template>Normal</Template>
  <TotalTime>18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Coughlin | Alphington Community Centre</dc:creator>
  <cp:keywords/>
  <dc:description/>
  <cp:lastModifiedBy>Leanne Coughlin | Alphington Community Centre</cp:lastModifiedBy>
  <cp:revision>4</cp:revision>
  <cp:lastPrinted>2023-09-04T04:12:00Z</cp:lastPrinted>
  <dcterms:created xsi:type="dcterms:W3CDTF">2023-09-04T03:53:00Z</dcterms:created>
  <dcterms:modified xsi:type="dcterms:W3CDTF">2023-09-04T04:20:00Z</dcterms:modified>
</cp:coreProperties>
</file>